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A5B94" w14:textId="112BFBAC" w:rsidR="00823B45" w:rsidRDefault="005351C3" w:rsidP="005351C3">
      <w:pPr>
        <w:jc w:val="center"/>
        <w:rPr>
          <w:b/>
          <w:bCs/>
          <w:sz w:val="40"/>
          <w:szCs w:val="40"/>
          <w:lang w:val="en-US"/>
        </w:rPr>
      </w:pPr>
      <w:r w:rsidRPr="005351C3">
        <w:rPr>
          <w:b/>
          <w:bCs/>
          <w:sz w:val="40"/>
          <w:szCs w:val="40"/>
          <w:lang w:val="en-US"/>
        </w:rPr>
        <w:t xml:space="preserve">A day at </w:t>
      </w:r>
      <w:proofErr w:type="spellStart"/>
      <w:r w:rsidRPr="005351C3">
        <w:rPr>
          <w:b/>
          <w:bCs/>
          <w:sz w:val="40"/>
          <w:szCs w:val="40"/>
          <w:lang w:val="en-US"/>
        </w:rPr>
        <w:t>Livsmedelverket</w:t>
      </w:r>
      <w:proofErr w:type="spellEnd"/>
    </w:p>
    <w:p w14:paraId="5F62AE94" w14:textId="67D04D56" w:rsidR="005351C3" w:rsidRDefault="005351C3" w:rsidP="005351C3">
      <w:pPr>
        <w:jc w:val="center"/>
        <w:rPr>
          <w:b/>
          <w:bCs/>
          <w:sz w:val="40"/>
          <w:szCs w:val="40"/>
          <w:lang w:val="en-US"/>
        </w:rPr>
      </w:pPr>
    </w:p>
    <w:p w14:paraId="3D26C979" w14:textId="40ACFA88" w:rsidR="005351C3" w:rsidRDefault="005351C3" w:rsidP="005351C3">
      <w:pPr>
        <w:rPr>
          <w:sz w:val="24"/>
          <w:szCs w:val="24"/>
          <w:lang w:val="en-US"/>
        </w:rPr>
      </w:pPr>
      <w:r>
        <w:rPr>
          <w:sz w:val="24"/>
          <w:szCs w:val="24"/>
          <w:lang w:val="en-US"/>
        </w:rPr>
        <w:t xml:space="preserve">Imagine that you are done with your studies in Chemistry, and you got a job at </w:t>
      </w:r>
      <w:proofErr w:type="spellStart"/>
      <w:r w:rsidRPr="005351C3">
        <w:rPr>
          <w:i/>
          <w:iCs/>
          <w:sz w:val="24"/>
          <w:szCs w:val="24"/>
          <w:lang w:val="en-US"/>
        </w:rPr>
        <w:t>Livsmedelverket</w:t>
      </w:r>
      <w:proofErr w:type="spellEnd"/>
      <w:r>
        <w:rPr>
          <w:sz w:val="24"/>
          <w:szCs w:val="24"/>
          <w:lang w:val="en-US"/>
        </w:rPr>
        <w:t>. In your new job it is your duty to ensure that all legal standards are met during the production of food. You got an anonymous hint that in a winery, something is not done properly. You already checked the winery and took three bottles of wine with you, to find out if the wine is ok. In your laboratory you have access to X-ray fluorescence, Infrared-absorption, Raman-spectroscopy, UV-Vis absorption and NMR. How to proceed?</w:t>
      </w:r>
    </w:p>
    <w:p w14:paraId="0AE32064" w14:textId="77777777" w:rsidR="005351C3" w:rsidRDefault="005351C3" w:rsidP="005351C3">
      <w:pPr>
        <w:rPr>
          <w:sz w:val="24"/>
          <w:szCs w:val="24"/>
          <w:lang w:val="en-US"/>
        </w:rPr>
      </w:pPr>
    </w:p>
    <w:p w14:paraId="6D964BBA" w14:textId="4F6E199F" w:rsidR="005351C3" w:rsidRDefault="005351C3" w:rsidP="005351C3">
      <w:pPr>
        <w:rPr>
          <w:sz w:val="24"/>
          <w:szCs w:val="24"/>
          <w:lang w:val="en-US"/>
        </w:rPr>
      </w:pPr>
    </w:p>
    <w:p w14:paraId="2CC930C2" w14:textId="4DF862CF" w:rsidR="005351C3" w:rsidRDefault="005351C3" w:rsidP="005351C3">
      <w:pPr>
        <w:pStyle w:val="ListParagraph"/>
        <w:numPr>
          <w:ilvl w:val="0"/>
          <w:numId w:val="1"/>
        </w:numPr>
        <w:rPr>
          <w:sz w:val="24"/>
          <w:szCs w:val="24"/>
          <w:lang w:val="en-US"/>
        </w:rPr>
      </w:pPr>
      <w:r>
        <w:rPr>
          <w:sz w:val="24"/>
          <w:szCs w:val="24"/>
          <w:lang w:val="en-US"/>
        </w:rPr>
        <w:t xml:space="preserve">Discuss what determines the wine’s </w:t>
      </w:r>
      <w:proofErr w:type="gramStart"/>
      <w:r>
        <w:rPr>
          <w:sz w:val="24"/>
          <w:szCs w:val="24"/>
          <w:lang w:val="en-US"/>
        </w:rPr>
        <w:t>quality</w:t>
      </w:r>
      <w:proofErr w:type="gramEnd"/>
    </w:p>
    <w:p w14:paraId="4DD9BB68" w14:textId="280FEA21" w:rsidR="005351C3" w:rsidRDefault="005351C3" w:rsidP="005351C3">
      <w:pPr>
        <w:pStyle w:val="ListParagraph"/>
        <w:numPr>
          <w:ilvl w:val="0"/>
          <w:numId w:val="1"/>
        </w:numPr>
        <w:rPr>
          <w:sz w:val="24"/>
          <w:szCs w:val="24"/>
          <w:lang w:val="en-US"/>
        </w:rPr>
      </w:pPr>
      <w:r>
        <w:rPr>
          <w:sz w:val="24"/>
          <w:szCs w:val="24"/>
          <w:lang w:val="en-US"/>
        </w:rPr>
        <w:t xml:space="preserve">Decide which spectroscopic methods to </w:t>
      </w:r>
      <w:proofErr w:type="gramStart"/>
      <w:r>
        <w:rPr>
          <w:sz w:val="24"/>
          <w:szCs w:val="24"/>
          <w:lang w:val="en-US"/>
        </w:rPr>
        <w:t>use</w:t>
      </w:r>
      <w:proofErr w:type="gramEnd"/>
    </w:p>
    <w:p w14:paraId="0B25DE92" w14:textId="5BD2D48B" w:rsidR="005351C3" w:rsidRDefault="005351C3" w:rsidP="005351C3">
      <w:pPr>
        <w:pStyle w:val="ListParagraph"/>
        <w:numPr>
          <w:ilvl w:val="0"/>
          <w:numId w:val="1"/>
        </w:numPr>
        <w:rPr>
          <w:sz w:val="24"/>
          <w:szCs w:val="24"/>
          <w:lang w:val="en-US"/>
        </w:rPr>
      </w:pPr>
      <w:r>
        <w:rPr>
          <w:sz w:val="24"/>
          <w:szCs w:val="24"/>
          <w:lang w:val="en-US"/>
        </w:rPr>
        <w:t xml:space="preserve">Analyze the </w:t>
      </w:r>
      <w:proofErr w:type="gramStart"/>
      <w:r>
        <w:rPr>
          <w:sz w:val="24"/>
          <w:szCs w:val="24"/>
          <w:lang w:val="en-US"/>
        </w:rPr>
        <w:t>spectra</w:t>
      </w:r>
      <w:proofErr w:type="gramEnd"/>
    </w:p>
    <w:p w14:paraId="58FC7D28" w14:textId="4230C97D" w:rsidR="005351C3" w:rsidRDefault="005351C3" w:rsidP="005351C3">
      <w:pPr>
        <w:pStyle w:val="ListParagraph"/>
        <w:numPr>
          <w:ilvl w:val="0"/>
          <w:numId w:val="1"/>
        </w:numPr>
        <w:rPr>
          <w:sz w:val="24"/>
          <w:szCs w:val="24"/>
          <w:lang w:val="en-US"/>
        </w:rPr>
      </w:pPr>
      <w:r>
        <w:rPr>
          <w:sz w:val="24"/>
          <w:szCs w:val="24"/>
          <w:lang w:val="en-US"/>
        </w:rPr>
        <w:t xml:space="preserve">Make a report about the </w:t>
      </w:r>
      <w:proofErr w:type="gramStart"/>
      <w:r>
        <w:rPr>
          <w:sz w:val="24"/>
          <w:szCs w:val="24"/>
          <w:lang w:val="en-US"/>
        </w:rPr>
        <w:t>wine</w:t>
      </w:r>
      <w:proofErr w:type="gramEnd"/>
    </w:p>
    <w:p w14:paraId="64AE96F3" w14:textId="59E311B3" w:rsidR="005351C3" w:rsidRDefault="005351C3" w:rsidP="005351C3">
      <w:pPr>
        <w:rPr>
          <w:sz w:val="24"/>
          <w:szCs w:val="24"/>
          <w:lang w:val="en-US"/>
        </w:rPr>
      </w:pPr>
    </w:p>
    <w:p w14:paraId="772ADC1C" w14:textId="424B2771" w:rsidR="005351C3" w:rsidRDefault="005351C3" w:rsidP="005351C3">
      <w:pPr>
        <w:rPr>
          <w:sz w:val="24"/>
          <w:szCs w:val="24"/>
          <w:lang w:val="en-US"/>
        </w:rPr>
      </w:pPr>
    </w:p>
    <w:p w14:paraId="5834EAE6" w14:textId="5938D69D" w:rsidR="005351C3" w:rsidRPr="005351C3" w:rsidRDefault="005351C3" w:rsidP="005351C3">
      <w:pPr>
        <w:rPr>
          <w:sz w:val="24"/>
          <w:szCs w:val="24"/>
          <w:lang w:val="en-US"/>
        </w:rPr>
      </w:pPr>
      <w:r w:rsidRPr="005351C3">
        <w:rPr>
          <w:sz w:val="24"/>
          <w:szCs w:val="24"/>
        </w:rPr>
        <w:drawing>
          <wp:anchor distT="0" distB="0" distL="114300" distR="114300" simplePos="0" relativeHeight="251659264" behindDoc="0" locked="0" layoutInCell="1" allowOverlap="1" wp14:anchorId="748E2D7B" wp14:editId="335B9F19">
            <wp:simplePos x="0" y="0"/>
            <wp:positionH relativeFrom="column">
              <wp:posOffset>0</wp:posOffset>
            </wp:positionH>
            <wp:positionV relativeFrom="paragraph">
              <wp:posOffset>0</wp:posOffset>
            </wp:positionV>
            <wp:extent cx="2773735" cy="4525963"/>
            <wp:effectExtent l="0" t="0" r="7620" b="8255"/>
            <wp:wrapNone/>
            <wp:docPr id="4" name="Picture 3" descr="A few bottles of wine&#10;&#10;Description automatically generated with low confidence">
              <a:extLst xmlns:a="http://schemas.openxmlformats.org/drawingml/2006/main">
                <a:ext uri="{FF2B5EF4-FFF2-40B4-BE49-F238E27FC236}">
                  <a16:creationId xmlns:a16="http://schemas.microsoft.com/office/drawing/2014/main" id="{E3553BDE-FDCB-44C7-A7DA-549B0D2FCD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few bottles of wine&#10;&#10;Description automatically generated with low confidence">
                      <a:extLst>
                        <a:ext uri="{FF2B5EF4-FFF2-40B4-BE49-F238E27FC236}">
                          <a16:creationId xmlns:a16="http://schemas.microsoft.com/office/drawing/2014/main" id="{E3553BDE-FDCB-44C7-A7DA-549B0D2FCDDB}"/>
                        </a:ext>
                      </a:extLst>
                    </pic:cNvPr>
                    <pic:cNvPicPr>
                      <a:picLocks noChangeAspect="1"/>
                    </pic:cNvPicPr>
                  </pic:nvPicPr>
                  <pic:blipFill rotWithShape="1">
                    <a:blip r:embed="rId5">
                      <a:extLst>
                        <a:ext uri="{28A0092B-C50C-407E-A947-70E740481C1C}">
                          <a14:useLocalDpi xmlns:a14="http://schemas.microsoft.com/office/drawing/2010/main" val="0"/>
                        </a:ext>
                      </a:extLst>
                    </a:blip>
                    <a:srcRect l="32468"/>
                    <a:stretch/>
                  </pic:blipFill>
                  <pic:spPr>
                    <a:xfrm>
                      <a:off x="0" y="0"/>
                      <a:ext cx="2773735" cy="4525963"/>
                    </a:xfrm>
                    <a:prstGeom prst="rect">
                      <a:avLst/>
                    </a:prstGeom>
                    <a:noFill/>
                  </pic:spPr>
                </pic:pic>
              </a:graphicData>
            </a:graphic>
          </wp:anchor>
        </w:drawing>
      </w:r>
      <w:r w:rsidRPr="005351C3">
        <w:rPr>
          <w:sz w:val="24"/>
          <w:szCs w:val="24"/>
        </w:rPr>
        <mc:AlternateContent>
          <mc:Choice Requires="wps">
            <w:drawing>
              <wp:anchor distT="0" distB="0" distL="114300" distR="114300" simplePos="0" relativeHeight="251660288" behindDoc="0" locked="0" layoutInCell="1" allowOverlap="1" wp14:anchorId="2EF8D381" wp14:editId="5CF35E3E">
                <wp:simplePos x="0" y="0"/>
                <wp:positionH relativeFrom="column">
                  <wp:posOffset>412115</wp:posOffset>
                </wp:positionH>
                <wp:positionV relativeFrom="paragraph">
                  <wp:posOffset>3168015</wp:posOffset>
                </wp:positionV>
                <wp:extent cx="936104" cy="830997"/>
                <wp:effectExtent l="0" t="0" r="0" b="0"/>
                <wp:wrapNone/>
                <wp:docPr id="3" name="TextBox 2">
                  <a:extLst xmlns:a="http://schemas.openxmlformats.org/drawingml/2006/main">
                    <a:ext uri="{FF2B5EF4-FFF2-40B4-BE49-F238E27FC236}">
                      <a16:creationId xmlns:a16="http://schemas.microsoft.com/office/drawing/2014/main" id="{D689FE9A-25EF-4516-993C-1FBBC3E4A2A1}"/>
                    </a:ext>
                  </a:extLst>
                </wp:docPr>
                <wp:cNvGraphicFramePr/>
                <a:graphic xmlns:a="http://schemas.openxmlformats.org/drawingml/2006/main">
                  <a:graphicData uri="http://schemas.microsoft.com/office/word/2010/wordprocessingShape">
                    <wps:wsp>
                      <wps:cNvSpPr txBox="1"/>
                      <wps:spPr>
                        <a:xfrm>
                          <a:off x="0" y="0"/>
                          <a:ext cx="936104" cy="830997"/>
                        </a:xfrm>
                        <a:prstGeom prst="rect">
                          <a:avLst/>
                        </a:prstGeom>
                        <a:noFill/>
                      </wps:spPr>
                      <wps:txbx>
                        <w:txbxContent>
                          <w:p w14:paraId="433D840C" w14:textId="77777777" w:rsidR="005351C3" w:rsidRDefault="005351C3" w:rsidP="005351C3">
                            <w:pPr>
                              <w:rPr>
                                <w:rFonts w:hAnsi="Calibri"/>
                                <w:color w:val="000000" w:themeColor="text1"/>
                                <w:kern w:val="24"/>
                                <w:sz w:val="96"/>
                                <w:szCs w:val="96"/>
                                <w:lang w:val="sv-SE"/>
                              </w:rPr>
                            </w:pPr>
                            <w:r>
                              <w:rPr>
                                <w:rFonts w:hAnsi="Calibri"/>
                                <w:color w:val="000000" w:themeColor="text1"/>
                                <w:kern w:val="24"/>
                                <w:sz w:val="96"/>
                                <w:szCs w:val="96"/>
                                <w:lang w:val="sv-SE"/>
                              </w:rPr>
                              <w:t>A</w:t>
                            </w:r>
                          </w:p>
                        </w:txbxContent>
                      </wps:txbx>
                      <wps:bodyPr wrap="square" rtlCol="0">
                        <a:spAutoFit/>
                      </wps:bodyPr>
                    </wps:wsp>
                  </a:graphicData>
                </a:graphic>
              </wp:anchor>
            </w:drawing>
          </mc:Choice>
          <mc:Fallback>
            <w:pict>
              <v:shapetype w14:anchorId="2EF8D381" id="_x0000_t202" coordsize="21600,21600" o:spt="202" path="m,l,21600r21600,l21600,xe">
                <v:stroke joinstyle="miter"/>
                <v:path gradientshapeok="t" o:connecttype="rect"/>
              </v:shapetype>
              <v:shape id="TextBox 2" o:spid="_x0000_s1026" type="#_x0000_t202" style="position:absolute;margin-left:32.45pt;margin-top:249.45pt;width:73.7pt;height:65.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" filled="f" stroked="f">
                <v:textbox style="mso-fit-shape-to-text:t">
                  <w:txbxContent>
                    <w:p w14:paraId="433D840C" w14:textId="77777777" w:rsidR="005351C3" w:rsidRDefault="005351C3" w:rsidP="005351C3">
                      <w:pPr>
                        <w:rPr>
                          <w:rFonts w:hAnsi="Calibri"/>
                          <w:color w:val="000000" w:themeColor="text1"/>
                          <w:kern w:val="24"/>
                          <w:sz w:val="96"/>
                          <w:szCs w:val="96"/>
                          <w:lang w:val="sv-SE"/>
                        </w:rPr>
                      </w:pPr>
                      <w:r>
                        <w:rPr>
                          <w:rFonts w:hAnsi="Calibri"/>
                          <w:color w:val="000000" w:themeColor="text1"/>
                          <w:kern w:val="24"/>
                          <w:sz w:val="96"/>
                          <w:szCs w:val="96"/>
                          <w:lang w:val="sv-SE"/>
                        </w:rPr>
                        <w:t>A</w:t>
                      </w:r>
                    </w:p>
                  </w:txbxContent>
                </v:textbox>
              </v:shape>
            </w:pict>
          </mc:Fallback>
        </mc:AlternateContent>
      </w:r>
      <w:r w:rsidRPr="005351C3">
        <w:rPr>
          <w:sz w:val="24"/>
          <w:szCs w:val="24"/>
        </w:rPr>
        <mc:AlternateContent>
          <mc:Choice Requires="wps">
            <w:drawing>
              <wp:anchor distT="0" distB="0" distL="114300" distR="114300" simplePos="0" relativeHeight="251661312" behindDoc="0" locked="0" layoutInCell="1" allowOverlap="1" wp14:anchorId="3D921A6B" wp14:editId="7F735A65">
                <wp:simplePos x="0" y="0"/>
                <wp:positionH relativeFrom="column">
                  <wp:posOffset>1748155</wp:posOffset>
                </wp:positionH>
                <wp:positionV relativeFrom="paragraph">
                  <wp:posOffset>2592070</wp:posOffset>
                </wp:positionV>
                <wp:extent cx="1029714" cy="830997"/>
                <wp:effectExtent l="0" t="0" r="0" b="0"/>
                <wp:wrapNone/>
                <wp:docPr id="5" name="TextBox 4">
                  <a:extLst xmlns:a="http://schemas.openxmlformats.org/drawingml/2006/main">
                    <a:ext uri="{FF2B5EF4-FFF2-40B4-BE49-F238E27FC236}">
                      <a16:creationId xmlns:a16="http://schemas.microsoft.com/office/drawing/2014/main" id="{782FBD62-98BF-4218-88B7-C030F7608764}"/>
                    </a:ext>
                  </a:extLst>
                </wp:docPr>
                <wp:cNvGraphicFramePr/>
                <a:graphic xmlns:a="http://schemas.openxmlformats.org/drawingml/2006/main">
                  <a:graphicData uri="http://schemas.microsoft.com/office/word/2010/wordprocessingShape">
                    <wps:wsp>
                      <wps:cNvSpPr txBox="1"/>
                      <wps:spPr>
                        <a:xfrm>
                          <a:off x="0" y="0"/>
                          <a:ext cx="1029714" cy="830997"/>
                        </a:xfrm>
                        <a:prstGeom prst="rect">
                          <a:avLst/>
                        </a:prstGeom>
                        <a:noFill/>
                      </wps:spPr>
                      <wps:txbx>
                        <w:txbxContent>
                          <w:p w14:paraId="4EAE7DFB" w14:textId="77777777" w:rsidR="005351C3" w:rsidRDefault="005351C3" w:rsidP="005351C3">
                            <w:pPr>
                              <w:rPr>
                                <w:rFonts w:hAnsi="Calibri"/>
                                <w:color w:val="000000" w:themeColor="text1"/>
                                <w:kern w:val="24"/>
                                <w:sz w:val="96"/>
                                <w:szCs w:val="96"/>
                                <w:lang w:val="sv-SE"/>
                              </w:rPr>
                            </w:pPr>
                            <w:r>
                              <w:rPr>
                                <w:rFonts w:hAnsi="Calibri"/>
                                <w:color w:val="000000" w:themeColor="text1"/>
                                <w:kern w:val="24"/>
                                <w:sz w:val="96"/>
                                <w:szCs w:val="96"/>
                                <w:lang w:val="sv-SE"/>
                              </w:rPr>
                              <w:t>B</w:t>
                            </w:r>
                          </w:p>
                        </w:txbxContent>
                      </wps:txbx>
                      <wps:bodyPr wrap="square" rtlCol="0">
                        <a:spAutoFit/>
                      </wps:bodyPr>
                    </wps:wsp>
                  </a:graphicData>
                </a:graphic>
              </wp:anchor>
            </w:drawing>
          </mc:Choice>
          <mc:Fallback>
            <w:pict>
              <v:shape w14:anchorId="3D921A6B" id="TextBox 4" o:spid="_x0000_s1027" type="#_x0000_t202" style="position:absolute;margin-left:137.65pt;margin-top:204.1pt;width:81.1pt;height:65.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" filled="f" stroked="f">
                <v:textbox style="mso-fit-shape-to-text:t">
                  <w:txbxContent>
                    <w:p w14:paraId="4EAE7DFB" w14:textId="77777777" w:rsidR="005351C3" w:rsidRDefault="005351C3" w:rsidP="005351C3">
                      <w:pPr>
                        <w:rPr>
                          <w:rFonts w:hAnsi="Calibri"/>
                          <w:color w:val="000000" w:themeColor="text1"/>
                          <w:kern w:val="24"/>
                          <w:sz w:val="96"/>
                          <w:szCs w:val="96"/>
                          <w:lang w:val="sv-SE"/>
                        </w:rPr>
                      </w:pPr>
                      <w:r>
                        <w:rPr>
                          <w:rFonts w:hAnsi="Calibri"/>
                          <w:color w:val="000000" w:themeColor="text1"/>
                          <w:kern w:val="24"/>
                          <w:sz w:val="96"/>
                          <w:szCs w:val="96"/>
                          <w:lang w:val="sv-SE"/>
                        </w:rPr>
                        <w:t>B</w:t>
                      </w:r>
                    </w:p>
                  </w:txbxContent>
                </v:textbox>
              </v:shape>
            </w:pict>
          </mc:Fallback>
        </mc:AlternateContent>
      </w:r>
    </w:p>
    <w:sectPr w:rsidR="005351C3" w:rsidRPr="005351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05E6D"/>
    <w:multiLevelType w:val="hybridMultilevel"/>
    <w:tmpl w:val="4A704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5410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1C3"/>
    <w:rsid w:val="001B5CCD"/>
    <w:rsid w:val="005351C3"/>
    <w:rsid w:val="00823B45"/>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1B2E8"/>
  <w15:chartTrackingRefBased/>
  <w15:docId w15:val="{22869CC7-F542-431A-9237-B8A5B796D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Klara Suchan</dc:creator>
  <cp:keywords/>
  <dc:description/>
  <cp:lastModifiedBy>Klara Suchan</cp:lastModifiedBy>
  <cp:revision>1</cp:revision>
  <cp:lastPrinted>2023-02-15T10:00:00Z</cp:lastPrinted>
  <dcterms:created xsi:type="dcterms:W3CDTF">2023-02-15T09:51:00Z</dcterms:created>
  <dcterms:modified xsi:type="dcterms:W3CDTF">2023-02-15T12:35:00Z</dcterms:modified>
</cp:coreProperties>
</file>